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6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Форма заявки на участие в конкурсе </w:t>
        <w:br w:type="textWrapping"/>
        <w:t xml:space="preserve">для молодых архитекторов Строительной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компании ООО «БЭНПАН»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72.0" w:type="dxa"/>
        <w:jc w:val="center"/>
        <w:tblInd w:w="50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436"/>
        <w:gridCol w:w="4436"/>
        <w:tblGridChange w:id="0">
          <w:tblGrid>
            <w:gridCol w:w="4436"/>
            <w:gridCol w:w="4436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Настоящей заявкой подтверждается участие в конкурсе с разрешением публикации предоставленных фото/видео/ информационных материалов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Фамилия, имя, отчество (полностью)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Дата рождения / Возраст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Гражданство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Документ, удостоверяющий личность участника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Серия и номер документа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Дата выдачи документа / Орган, выдавший документ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Регион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Муниципальное образование (городской округ)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Место работы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Должность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Достижения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Контактный телефон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соцсети (ВК, ТГ, ОК, Дзен)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Название проекта дома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Написать краткий пост о себе в текстовом редакторе, совместимом с офисным приложением Word, и направлении своей основной деятельности (до 500 символов), залить на свой «Яндекс-диск» и вставить в ячейку справа ссылку на пост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Ссылки на портфолио и ваши проекты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свой «Яндекс-диск» на видеовизитку для участия в конкурсе (в вертикальном формате не более 59 секунд)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разработанный эскизный проект для «Бэнпана»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Показать разработанный эскиз дома (презентация — 5 слайдов, формат *.pdf), залить на свой «Яндекс-диск» и вставить в ячейку справа ссылку на презентацию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2" w:right="0" w:hanging="392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Заявки для участия в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Конкурсе направлять на почту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info@benpan.ru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Приём заявок  осуществляется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 5 декабря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2024 года.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134" w:top="708" w:left="1275.5905511811022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info@benpan.ru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